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94" w:rsidRPr="00B10994" w:rsidRDefault="00B10994" w:rsidP="00B10994">
      <w:pPr>
        <w:shd w:val="clear" w:color="auto" w:fill="FFFFFF"/>
        <w:spacing w:after="0" w:line="240" w:lineRule="auto"/>
        <w:rPr>
          <w:rFonts w:ascii="Verdana" w:eastAsia="Times New Roman" w:hAnsi="Verdana" w:cs="Times New Roman"/>
          <w:sz w:val="24"/>
          <w:szCs w:val="24"/>
          <w:lang w:eastAsia="en-GB"/>
        </w:rPr>
      </w:pPr>
      <w:r w:rsidRPr="00B10994">
        <w:rPr>
          <w:rFonts w:ascii="Verdana" w:eastAsia="Times New Roman" w:hAnsi="Verdana" w:cs="Times New Roman"/>
          <w:b/>
          <w:bCs/>
          <w:sz w:val="24"/>
          <w:szCs w:val="24"/>
          <w:lang w:eastAsia="en-GB"/>
        </w:rPr>
        <w:t>Wilkinson, Harold</w:t>
      </w:r>
    </w:p>
    <w:p w:rsidR="00B10994" w:rsidRPr="00B10994" w:rsidRDefault="00B10994" w:rsidP="00B10994">
      <w:pPr>
        <w:shd w:val="clear" w:color="auto" w:fill="FFFFFF"/>
        <w:spacing w:after="0" w:line="240" w:lineRule="auto"/>
        <w:rPr>
          <w:rFonts w:ascii="Verdana" w:eastAsia="Times New Roman" w:hAnsi="Verdana" w:cs="Times New Roman"/>
          <w:sz w:val="24"/>
          <w:szCs w:val="24"/>
          <w:lang w:eastAsia="en-GB"/>
        </w:rPr>
      </w:pPr>
      <w:r w:rsidRPr="00B10994">
        <w:rPr>
          <w:rFonts w:ascii="Verdana" w:eastAsia="Times New Roman" w:hAnsi="Verdana" w:cs="Times New Roman"/>
          <w:b/>
          <w:bCs/>
          <w:sz w:val="20"/>
          <w:szCs w:val="20"/>
          <w:lang w:eastAsia="en-GB"/>
        </w:rPr>
        <w:t> </w:t>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Born:  c1895</w:t>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 </w:t>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 xml:space="preserve">Married: 1917 to Kate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at Holy Trinity</w:t>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 </w:t>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Died: 4</w:t>
      </w:r>
      <w:r w:rsidRPr="00B10994">
        <w:rPr>
          <w:rFonts w:eastAsia="Times New Roman" w:cstheme="minorHAnsi"/>
          <w:sz w:val="28"/>
          <w:szCs w:val="28"/>
          <w:vertAlign w:val="superscript"/>
          <w:lang w:eastAsia="en-GB"/>
        </w:rPr>
        <w:t>th</w:t>
      </w:r>
      <w:r w:rsidRPr="00B10994">
        <w:rPr>
          <w:rFonts w:eastAsia="Times New Roman" w:cstheme="minorHAnsi"/>
          <w:sz w:val="28"/>
          <w:szCs w:val="28"/>
          <w:lang w:eastAsia="en-GB"/>
        </w:rPr>
        <w:t> March 1919 at Darwen</w:t>
      </w:r>
    </w:p>
    <w:p w:rsidR="00B10994" w:rsidRPr="00B10994" w:rsidRDefault="00B10994" w:rsidP="00B10994">
      <w:pPr>
        <w:shd w:val="clear" w:color="auto" w:fill="FFFFFF"/>
        <w:spacing w:after="0" w:line="240" w:lineRule="auto"/>
        <w:jc w:val="center"/>
        <w:rPr>
          <w:rFonts w:eastAsia="Times New Roman" w:cstheme="minorHAnsi"/>
          <w:sz w:val="28"/>
          <w:szCs w:val="28"/>
          <w:lang w:eastAsia="en-GB"/>
        </w:rPr>
      </w:pPr>
      <w:r w:rsidRPr="00B10994">
        <w:rPr>
          <w:rFonts w:eastAsia="Times New Roman" w:cstheme="minorHAnsi"/>
          <w:sz w:val="28"/>
          <w:szCs w:val="28"/>
          <w:lang w:eastAsia="en-GB"/>
        </w:rPr>
        <w:t> </w:t>
      </w:r>
    </w:p>
    <w:p w:rsidR="00B10994" w:rsidRPr="00B10994" w:rsidRDefault="00B10994" w:rsidP="00B10994">
      <w:pPr>
        <w:shd w:val="clear" w:color="auto" w:fill="FFFFFF"/>
        <w:spacing w:after="0" w:line="240" w:lineRule="auto"/>
        <w:jc w:val="center"/>
        <w:rPr>
          <w:rFonts w:eastAsia="Times New Roman" w:cstheme="minorHAnsi"/>
          <w:sz w:val="28"/>
          <w:szCs w:val="28"/>
          <w:lang w:eastAsia="en-GB"/>
        </w:rPr>
      </w:pPr>
      <w:r w:rsidRPr="00B10994">
        <w:rPr>
          <w:rFonts w:eastAsia="Times New Roman" w:cstheme="minorHAnsi"/>
          <w:b/>
          <w:bCs/>
          <w:sz w:val="28"/>
          <w:szCs w:val="28"/>
          <w:lang w:eastAsia="en-GB"/>
        </w:rPr>
        <w:t>Darwen News, Wednesday 12</w:t>
      </w:r>
      <w:r w:rsidRPr="00B10994">
        <w:rPr>
          <w:rFonts w:eastAsia="Times New Roman" w:cstheme="minorHAnsi"/>
          <w:b/>
          <w:bCs/>
          <w:sz w:val="28"/>
          <w:szCs w:val="28"/>
          <w:vertAlign w:val="superscript"/>
          <w:lang w:eastAsia="en-GB"/>
        </w:rPr>
        <w:t>th</w:t>
      </w:r>
      <w:r w:rsidRPr="00B10994">
        <w:rPr>
          <w:rFonts w:eastAsia="Times New Roman" w:cstheme="minorHAnsi"/>
          <w:b/>
          <w:bCs/>
          <w:sz w:val="28"/>
          <w:szCs w:val="28"/>
          <w:lang w:eastAsia="en-GB"/>
        </w:rPr>
        <w:t> March 1919</w:t>
      </w:r>
    </w:p>
    <w:p w:rsidR="00B10994" w:rsidRPr="00B10994" w:rsidRDefault="00B10994" w:rsidP="00B10994">
      <w:pPr>
        <w:shd w:val="clear" w:color="auto" w:fill="FFFFFF"/>
        <w:spacing w:after="0" w:line="240" w:lineRule="auto"/>
        <w:jc w:val="center"/>
        <w:rPr>
          <w:rFonts w:eastAsia="Times New Roman" w:cstheme="minorHAnsi"/>
          <w:sz w:val="28"/>
          <w:szCs w:val="28"/>
          <w:lang w:eastAsia="en-GB"/>
        </w:rPr>
      </w:pPr>
      <w:r w:rsidRPr="00B10994">
        <w:rPr>
          <w:rFonts w:eastAsia="Times New Roman" w:cstheme="minorHAnsi"/>
          <w:b/>
          <w:bCs/>
          <w:sz w:val="28"/>
          <w:szCs w:val="28"/>
          <w:lang w:eastAsia="en-GB"/>
        </w:rPr>
        <w:t> </w:t>
      </w:r>
    </w:p>
    <w:p w:rsidR="00B10994" w:rsidRPr="00B10994" w:rsidRDefault="00B10994" w:rsidP="00B10994">
      <w:pPr>
        <w:shd w:val="clear" w:color="auto" w:fill="FFFFFF"/>
        <w:spacing w:after="0" w:line="240" w:lineRule="auto"/>
        <w:jc w:val="center"/>
        <w:rPr>
          <w:rFonts w:eastAsia="Times New Roman" w:cstheme="minorHAnsi"/>
          <w:sz w:val="28"/>
          <w:szCs w:val="28"/>
          <w:lang w:eastAsia="en-GB"/>
        </w:rPr>
      </w:pPr>
      <w:r w:rsidRPr="00B10994">
        <w:rPr>
          <w:rFonts w:eastAsia="Times New Roman" w:cstheme="minorHAnsi"/>
          <w:b/>
          <w:bCs/>
          <w:sz w:val="28"/>
          <w:szCs w:val="28"/>
          <w:lang w:eastAsia="en-GB"/>
        </w:rPr>
        <w:t>Darwen Soldier's Death</w:t>
      </w:r>
    </w:p>
    <w:p w:rsidR="00B10994" w:rsidRPr="00B10994" w:rsidRDefault="00B10994" w:rsidP="00B10994">
      <w:pPr>
        <w:shd w:val="clear" w:color="auto" w:fill="FFFFFF"/>
        <w:spacing w:after="0" w:line="240" w:lineRule="auto"/>
        <w:jc w:val="center"/>
        <w:rPr>
          <w:rFonts w:eastAsia="Times New Roman" w:cstheme="minorHAnsi"/>
          <w:sz w:val="28"/>
          <w:szCs w:val="28"/>
          <w:lang w:eastAsia="en-GB"/>
        </w:rPr>
      </w:pPr>
      <w:r w:rsidRPr="00B10994">
        <w:rPr>
          <w:rFonts w:eastAsia="Times New Roman" w:cstheme="minorHAnsi"/>
          <w:b/>
          <w:bCs/>
          <w:sz w:val="28"/>
          <w:szCs w:val="28"/>
          <w:lang w:eastAsia="en-GB"/>
        </w:rPr>
        <w:t> </w:t>
      </w:r>
    </w:p>
    <w:p w:rsidR="00B10994" w:rsidRPr="00B10994" w:rsidRDefault="00B10994" w:rsidP="00B10994">
      <w:pPr>
        <w:shd w:val="clear" w:color="auto" w:fill="FFFFFF"/>
        <w:spacing w:after="0" w:line="240" w:lineRule="auto"/>
        <w:jc w:val="center"/>
        <w:rPr>
          <w:rFonts w:eastAsia="Times New Roman" w:cstheme="minorHAnsi"/>
          <w:sz w:val="28"/>
          <w:szCs w:val="28"/>
          <w:lang w:eastAsia="en-GB"/>
        </w:rPr>
      </w:pPr>
      <w:r w:rsidRPr="00B10994">
        <w:rPr>
          <w:rFonts w:eastAsia="Times New Roman" w:cstheme="minorHAnsi"/>
          <w:b/>
          <w:bCs/>
          <w:sz w:val="28"/>
          <w:szCs w:val="28"/>
          <w:lang w:eastAsia="en-GB"/>
        </w:rPr>
        <w:t>Winner of Croix de Guerre and Military Medal</w:t>
      </w:r>
      <w:bookmarkStart w:id="0" w:name="_GoBack"/>
      <w:bookmarkEnd w:id="0"/>
    </w:p>
    <w:p w:rsidR="00B10994" w:rsidRPr="00B10994" w:rsidRDefault="00B10994" w:rsidP="00B10994">
      <w:pPr>
        <w:spacing w:after="0" w:line="240" w:lineRule="auto"/>
        <w:rPr>
          <w:rFonts w:eastAsia="Times New Roman" w:cstheme="minorHAnsi"/>
          <w:sz w:val="28"/>
          <w:szCs w:val="28"/>
          <w:lang w:eastAsia="en-GB"/>
        </w:rPr>
      </w:pPr>
      <w:r w:rsidRPr="00B10994">
        <w:rPr>
          <w:rFonts w:eastAsia="Times New Roman" w:cstheme="minorHAnsi"/>
          <w:sz w:val="28"/>
          <w:szCs w:val="28"/>
          <w:lang w:eastAsia="en-GB"/>
        </w:rPr>
        <w:br/>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 xml:space="preserve">The remains of the late Lance Corporal H Wilkinson, son-in-law of Mr and Mrs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of Radford Head, were interred at the Darwen Cemetery on Saturday afternoon with military honours. Deceased soldier, who had been awarded the French Croix de Guerre and the Military Medal for bravery in the field, was released from his unit in French and returned home a month ago, but was suffering from pneumonia and died on Tuesday of last week at the age of 24 years. Enlisting in 1914, he was sent to France with an East Lancashire Regiment, and although wounded twice he remained in France until early last year when he was again wounded. For </w:t>
      </w:r>
      <w:r w:rsidRPr="001817FA">
        <w:rPr>
          <w:rFonts w:eastAsia="Times New Roman" w:cstheme="minorHAnsi"/>
          <w:sz w:val="28"/>
          <w:szCs w:val="28"/>
          <w:lang w:eastAsia="en-GB"/>
        </w:rPr>
        <w:t xml:space="preserve">some </w:t>
      </w:r>
      <w:proofErr w:type="gramStart"/>
      <w:r w:rsidRPr="001817FA">
        <w:rPr>
          <w:rFonts w:eastAsia="Times New Roman" w:cstheme="minorHAnsi"/>
          <w:sz w:val="28"/>
          <w:szCs w:val="28"/>
          <w:lang w:eastAsia="en-GB"/>
        </w:rPr>
        <w:t>time</w:t>
      </w:r>
      <w:proofErr w:type="gramEnd"/>
      <w:r w:rsidRPr="00B10994">
        <w:rPr>
          <w:rFonts w:eastAsia="Times New Roman" w:cstheme="minorHAnsi"/>
          <w:sz w:val="28"/>
          <w:szCs w:val="28"/>
          <w:lang w:eastAsia="en-GB"/>
        </w:rPr>
        <w:t xml:space="preserve"> he was in hospital in England was sent out again last June. Before enlisting he was employed as a moulder at </w:t>
      </w:r>
      <w:proofErr w:type="spellStart"/>
      <w:r w:rsidRPr="00B10994">
        <w:rPr>
          <w:rFonts w:eastAsia="Times New Roman" w:cstheme="minorHAnsi"/>
          <w:sz w:val="28"/>
          <w:szCs w:val="28"/>
          <w:lang w:eastAsia="en-GB"/>
        </w:rPr>
        <w:t>Hoddlesden</w:t>
      </w:r>
      <w:proofErr w:type="spellEnd"/>
      <w:r w:rsidRPr="00B10994">
        <w:rPr>
          <w:rFonts w:eastAsia="Times New Roman" w:cstheme="minorHAnsi"/>
          <w:sz w:val="28"/>
          <w:szCs w:val="28"/>
          <w:lang w:eastAsia="en-GB"/>
        </w:rPr>
        <w:t xml:space="preserve"> Pipe Works and attended Holy Trinity Church. </w:t>
      </w:r>
      <w:r w:rsidRPr="00B10994">
        <w:rPr>
          <w:rFonts w:eastAsia="Times New Roman" w:cstheme="minorHAnsi"/>
          <w:sz w:val="28"/>
          <w:szCs w:val="28"/>
          <w:lang w:eastAsia="en-GB"/>
        </w:rPr>
        <w:br/>
        <w:t xml:space="preserve">A firing party from Preston, under Sergeant-Major Healey, preceded the cortege to the Cemetery where a service was conducted by the Rev </w:t>
      </w:r>
      <w:proofErr w:type="gramStart"/>
      <w:r w:rsidRPr="00B10994">
        <w:rPr>
          <w:rFonts w:eastAsia="Times New Roman" w:cstheme="minorHAnsi"/>
          <w:sz w:val="28"/>
          <w:szCs w:val="28"/>
          <w:lang w:eastAsia="en-GB"/>
        </w:rPr>
        <w:t>A</w:t>
      </w:r>
      <w:proofErr w:type="gramEnd"/>
      <w:r w:rsidRPr="00B10994">
        <w:rPr>
          <w:rFonts w:eastAsia="Times New Roman" w:cstheme="minorHAnsi"/>
          <w:sz w:val="28"/>
          <w:szCs w:val="28"/>
          <w:lang w:eastAsia="en-GB"/>
        </w:rPr>
        <w:t xml:space="preserve"> </w:t>
      </w:r>
      <w:proofErr w:type="spellStart"/>
      <w:r w:rsidRPr="00B10994">
        <w:rPr>
          <w:rFonts w:eastAsia="Times New Roman" w:cstheme="minorHAnsi"/>
          <w:sz w:val="28"/>
          <w:szCs w:val="28"/>
          <w:lang w:eastAsia="en-GB"/>
        </w:rPr>
        <w:t>Botterill</w:t>
      </w:r>
      <w:proofErr w:type="spellEnd"/>
      <w:r w:rsidRPr="00B10994">
        <w:rPr>
          <w:rFonts w:eastAsia="Times New Roman" w:cstheme="minorHAnsi"/>
          <w:sz w:val="28"/>
          <w:szCs w:val="28"/>
          <w:lang w:eastAsia="en-GB"/>
        </w:rPr>
        <w:t xml:space="preserve"> MA. At the close volleys were fired and the "Last Post" sounded. The mourners </w:t>
      </w:r>
      <w:proofErr w:type="gramStart"/>
      <w:r w:rsidRPr="00B10994">
        <w:rPr>
          <w:rFonts w:eastAsia="Times New Roman" w:cstheme="minorHAnsi"/>
          <w:sz w:val="28"/>
          <w:szCs w:val="28"/>
          <w:lang w:eastAsia="en-GB"/>
        </w:rPr>
        <w:t>were:-</w:t>
      </w:r>
      <w:proofErr w:type="gramEnd"/>
      <w:r w:rsidRPr="00B10994">
        <w:rPr>
          <w:rFonts w:eastAsia="Times New Roman" w:cstheme="minorHAnsi"/>
          <w:sz w:val="28"/>
          <w:szCs w:val="28"/>
          <w:lang w:eastAsia="en-GB"/>
        </w:rPr>
        <w:t xml:space="preserve"> Mrs H Wilkinson, Mr and Mrs W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Sergeant and Mrs G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w:t>
      </w:r>
      <w:proofErr w:type="spellStart"/>
      <w:r w:rsidRPr="00B10994">
        <w:rPr>
          <w:rFonts w:eastAsia="Times New Roman" w:cstheme="minorHAnsi"/>
          <w:sz w:val="28"/>
          <w:szCs w:val="28"/>
          <w:lang w:eastAsia="en-GB"/>
        </w:rPr>
        <w:t>Corpl</w:t>
      </w:r>
      <w:proofErr w:type="spellEnd"/>
      <w:r w:rsidRPr="00B10994">
        <w:rPr>
          <w:rFonts w:eastAsia="Times New Roman" w:cstheme="minorHAnsi"/>
          <w:sz w:val="28"/>
          <w:szCs w:val="28"/>
          <w:lang w:eastAsia="en-GB"/>
        </w:rPr>
        <w:t xml:space="preserve"> T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and Pte L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Pte and Mrs J Smith, Miss J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Miss B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Mr and Mrs Slater, Mr and Mrs T Bury, Mr and Mrs C Parkinson, Mrs R Parkinson, Mr and Mrs J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xml:space="preserve">, Mr and Mrs B </w:t>
      </w:r>
      <w:proofErr w:type="spellStart"/>
      <w:r w:rsidRPr="00B10994">
        <w:rPr>
          <w:rFonts w:eastAsia="Times New Roman" w:cstheme="minorHAnsi"/>
          <w:sz w:val="28"/>
          <w:szCs w:val="28"/>
          <w:lang w:eastAsia="en-GB"/>
        </w:rPr>
        <w:t>Dunkinson</w:t>
      </w:r>
      <w:proofErr w:type="spellEnd"/>
      <w:r w:rsidRPr="00B10994">
        <w:rPr>
          <w:rFonts w:eastAsia="Times New Roman" w:cstheme="minorHAnsi"/>
          <w:sz w:val="28"/>
          <w:szCs w:val="28"/>
          <w:lang w:eastAsia="en-GB"/>
        </w:rPr>
        <w:t>, and Mrs R Duckworth.</w:t>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 </w:t>
      </w:r>
    </w:p>
    <w:p w:rsidR="00B10994" w:rsidRPr="00B10994" w:rsidRDefault="00B10994" w:rsidP="00B10994">
      <w:pPr>
        <w:shd w:val="clear" w:color="auto" w:fill="FFFFFF"/>
        <w:spacing w:after="0" w:line="240" w:lineRule="auto"/>
        <w:rPr>
          <w:rFonts w:eastAsia="Times New Roman" w:cstheme="minorHAnsi"/>
          <w:sz w:val="28"/>
          <w:szCs w:val="28"/>
          <w:lang w:eastAsia="en-GB"/>
        </w:rPr>
      </w:pPr>
      <w:r w:rsidRPr="00B10994">
        <w:rPr>
          <w:rFonts w:eastAsia="Times New Roman" w:cstheme="minorHAnsi"/>
          <w:sz w:val="28"/>
          <w:szCs w:val="28"/>
          <w:lang w:eastAsia="en-GB"/>
        </w:rPr>
        <w:t>[His death was recorded as "pneumonia"; this could have been the result of the Spanish Flu]</w:t>
      </w:r>
    </w:p>
    <w:p w:rsidR="00EE5FC6" w:rsidRPr="001817FA" w:rsidRDefault="00EE5FC6">
      <w:pPr>
        <w:rPr>
          <w:rFonts w:cstheme="minorHAnsi"/>
          <w:sz w:val="28"/>
          <w:szCs w:val="28"/>
        </w:rPr>
      </w:pPr>
    </w:p>
    <w:p w:rsidR="00B10994" w:rsidRDefault="00B10994">
      <w:r>
        <w:rPr>
          <w:noProof/>
        </w:rPr>
        <w:lastRenderedPageBreak/>
        <w:drawing>
          <wp:inline distT="0" distB="0" distL="0" distR="0">
            <wp:extent cx="2077312" cy="3722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474" cy="3844690"/>
                    </a:xfrm>
                    <a:prstGeom prst="rect">
                      <a:avLst/>
                    </a:prstGeom>
                    <a:noFill/>
                    <a:ln>
                      <a:noFill/>
                    </a:ln>
                  </pic:spPr>
                </pic:pic>
              </a:graphicData>
            </a:graphic>
          </wp:inline>
        </w:drawing>
      </w:r>
      <w:r>
        <w:rPr>
          <w:noProof/>
        </w:rPr>
        <w:drawing>
          <wp:inline distT="0" distB="0" distL="0" distR="0">
            <wp:extent cx="1581614" cy="3571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286" cy="3632110"/>
                    </a:xfrm>
                    <a:prstGeom prst="rect">
                      <a:avLst/>
                    </a:prstGeom>
                    <a:noFill/>
                    <a:ln>
                      <a:noFill/>
                    </a:ln>
                  </pic:spPr>
                </pic:pic>
              </a:graphicData>
            </a:graphic>
          </wp:inline>
        </w:drawing>
      </w:r>
      <w:r>
        <w:rPr>
          <w:noProof/>
        </w:rPr>
        <w:drawing>
          <wp:inline distT="0" distB="0" distL="0" distR="0">
            <wp:extent cx="1717417" cy="3552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68" cy="3605889"/>
                    </a:xfrm>
                    <a:prstGeom prst="rect">
                      <a:avLst/>
                    </a:prstGeom>
                    <a:noFill/>
                    <a:ln>
                      <a:noFill/>
                    </a:ln>
                  </pic:spPr>
                </pic:pic>
              </a:graphicData>
            </a:graphic>
          </wp:inline>
        </w:drawing>
      </w:r>
    </w:p>
    <w:p w:rsidR="00B10994" w:rsidRDefault="00B10994"/>
    <w:p w:rsidR="00B10994" w:rsidRPr="00B10994" w:rsidRDefault="00B10994" w:rsidP="00B10994">
      <w:pPr>
        <w:spacing w:after="0" w:line="240" w:lineRule="auto"/>
        <w:rPr>
          <w:rFonts w:ascii="Times New Roman" w:eastAsia="Times New Roman" w:hAnsi="Times New Roman" w:cs="Times New Roman"/>
          <w:sz w:val="24"/>
          <w:szCs w:val="24"/>
          <w:lang w:eastAsia="en-GB"/>
        </w:rPr>
      </w:pPr>
      <w:r w:rsidRPr="00B10994">
        <w:rPr>
          <w:rFonts w:ascii="Verdana" w:hAnsi="Verdana"/>
          <w:shd w:val="clear" w:color="auto" w:fill="FFFFFF"/>
        </w:rPr>
        <w:t>Croix de</w:t>
      </w:r>
      <w:r w:rsidRPr="00B10994">
        <w:rPr>
          <w:rFonts w:ascii="Verdana" w:hAnsi="Verdana"/>
          <w:shd w:val="clear" w:color="auto" w:fill="FFFFFF"/>
        </w:rPr>
        <w:t xml:space="preserve"> </w:t>
      </w:r>
      <w:r w:rsidRPr="00B10994">
        <w:rPr>
          <w:rFonts w:ascii="Verdana" w:eastAsia="Times New Roman" w:hAnsi="Verdana" w:cs="Times New Roman"/>
          <w:sz w:val="20"/>
          <w:szCs w:val="20"/>
          <w:shd w:val="clear" w:color="auto" w:fill="FFFFFF"/>
          <w:lang w:eastAsia="en-GB"/>
        </w:rPr>
        <w:t>Guerre Military Medal</w:t>
      </w:r>
      <w:r w:rsidRPr="00B10994">
        <w:rPr>
          <w:rFonts w:ascii="Verdana" w:eastAsia="Times New Roman" w:hAnsi="Verdana" w:cs="Times New Roman"/>
          <w:sz w:val="20"/>
          <w:szCs w:val="20"/>
          <w:shd w:val="clear" w:color="auto" w:fill="FFFFFF"/>
          <w:lang w:eastAsia="en-GB"/>
        </w:rPr>
        <w:br/>
      </w:r>
      <w:r w:rsidRPr="00B10994">
        <w:rPr>
          <w:rFonts w:ascii="Verdana" w:eastAsia="Times New Roman" w:hAnsi="Verdana" w:cs="Times New Roman"/>
          <w:sz w:val="20"/>
          <w:szCs w:val="20"/>
          <w:shd w:val="clear" w:color="auto" w:fill="FFFFFF"/>
          <w:lang w:eastAsia="en-GB"/>
        </w:rPr>
        <w:br/>
      </w:r>
    </w:p>
    <w:p w:rsidR="00B10994" w:rsidRPr="00B10994" w:rsidRDefault="00B10994" w:rsidP="00B10994">
      <w:pPr>
        <w:shd w:val="clear" w:color="auto" w:fill="FFFFFF"/>
        <w:spacing w:after="0" w:line="240" w:lineRule="auto"/>
        <w:jc w:val="both"/>
        <w:rPr>
          <w:rFonts w:ascii="Times New Roman" w:eastAsia="Times New Roman" w:hAnsi="Times New Roman" w:cs="Times New Roman"/>
          <w:sz w:val="27"/>
          <w:szCs w:val="27"/>
          <w:lang w:eastAsia="en-GB"/>
        </w:rPr>
      </w:pPr>
      <w:r w:rsidRPr="00B10994">
        <w:rPr>
          <w:rFonts w:ascii="Times New Roman" w:eastAsia="Times New Roman" w:hAnsi="Times New Roman" w:cs="Times New Roman"/>
          <w:sz w:val="24"/>
          <w:szCs w:val="24"/>
          <w:lang w:eastAsia="en-GB"/>
        </w:rPr>
        <w:t>His name appears on the War Memorial in Holy Trinity (now St Peter), Darwen.</w:t>
      </w:r>
      <w:r w:rsidRPr="00B10994">
        <w:rPr>
          <w:rFonts w:ascii="Times New Roman" w:eastAsia="Times New Roman" w:hAnsi="Times New Roman" w:cs="Times New Roman"/>
          <w:sz w:val="24"/>
          <w:szCs w:val="24"/>
          <w:lang w:eastAsia="en-GB"/>
        </w:rPr>
        <w:br/>
      </w:r>
      <w:r w:rsidRPr="00B10994">
        <w:rPr>
          <w:rFonts w:ascii="Times New Roman" w:eastAsia="Times New Roman" w:hAnsi="Times New Roman" w:cs="Times New Roman"/>
          <w:sz w:val="24"/>
          <w:szCs w:val="24"/>
          <w:lang w:eastAsia="en-GB"/>
        </w:rPr>
        <w:br/>
      </w:r>
      <w:r w:rsidRPr="00B10994">
        <w:rPr>
          <w:rFonts w:ascii="Verdana" w:eastAsia="Times New Roman" w:hAnsi="Verdana" w:cs="Times New Roman"/>
          <w:sz w:val="20"/>
          <w:szCs w:val="20"/>
          <w:lang w:eastAsia="en-GB"/>
        </w:rPr>
        <w:t>Thanks to Tony Foster November 2011</w:t>
      </w:r>
    </w:p>
    <w:p w:rsidR="00B10994" w:rsidRDefault="00B10994"/>
    <w:sectPr w:rsidR="00B10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94"/>
    <w:rsid w:val="001817FA"/>
    <w:rsid w:val="00B10994"/>
    <w:rsid w:val="00EE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2B51"/>
  <w15:chartTrackingRefBased/>
  <w15:docId w15:val="{66172802-19E8-495E-8412-7BE50DD5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4710">
      <w:bodyDiv w:val="1"/>
      <w:marLeft w:val="0"/>
      <w:marRight w:val="0"/>
      <w:marTop w:val="0"/>
      <w:marBottom w:val="0"/>
      <w:divBdr>
        <w:top w:val="none" w:sz="0" w:space="0" w:color="auto"/>
        <w:left w:val="none" w:sz="0" w:space="0" w:color="auto"/>
        <w:bottom w:val="none" w:sz="0" w:space="0" w:color="auto"/>
        <w:right w:val="none" w:sz="0" w:space="0" w:color="auto"/>
      </w:divBdr>
    </w:div>
    <w:div w:id="20647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Dargan</dc:creator>
  <cp:keywords/>
  <dc:description/>
  <cp:lastModifiedBy>Paul Dargan</cp:lastModifiedBy>
  <cp:revision>1</cp:revision>
  <dcterms:created xsi:type="dcterms:W3CDTF">2020-07-23T11:10:00Z</dcterms:created>
  <dcterms:modified xsi:type="dcterms:W3CDTF">2020-07-23T11:21:00Z</dcterms:modified>
</cp:coreProperties>
</file>